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053A0C" w:rsidRPr="00053A0C" w:rsidP="00574118" w14:paraId="5D1913A9" w14:textId="77777777">
      <w:pPr>
        <w:spacing w:after="120"/>
        <w:rPr>
          <w:rFonts w:asciiTheme="minorHAnsi" w:hAnsiTheme="minorHAnsi"/>
          <w:b/>
          <w:bCs/>
          <w:sz w:val="28"/>
          <w:szCs w:val="28"/>
          <w:u w:val="single"/>
        </w:rPr>
      </w:pPr>
      <w:r w:rsidRPr="00053A0C">
        <w:rPr>
          <w:rFonts w:asciiTheme="minorHAnsi" w:hAnsiTheme="minorHAnsi"/>
          <w:b/>
          <w:bCs/>
          <w:sz w:val="28"/>
          <w:szCs w:val="28"/>
          <w:u w:val="single"/>
        </w:rPr>
        <w:t>Armering av Firkantsøyler</w:t>
      </w:r>
    </w:p>
    <w:p w:rsidR="00897A77" w:rsidP="00574118" w14:paraId="6B90848B" w14:textId="25CA1F31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 hovedregel </w:t>
      </w:r>
      <w:r w:rsidR="003E659E">
        <w:rPr>
          <w:rFonts w:asciiTheme="minorHAnsi" w:hAnsiTheme="minorHAnsi"/>
        </w:rPr>
        <w:t>skal</w:t>
      </w:r>
      <w:r>
        <w:rPr>
          <w:rFonts w:asciiTheme="minorHAnsi" w:hAnsiTheme="minorHAnsi"/>
        </w:rPr>
        <w:t xml:space="preserve"> det</w:t>
      </w:r>
      <w:r w:rsidR="003E659E">
        <w:rPr>
          <w:rFonts w:asciiTheme="minorHAnsi" w:hAnsiTheme="minorHAnsi"/>
        </w:rPr>
        <w:t xml:space="preserve"> utføres</w:t>
      </w:r>
      <w:r>
        <w:rPr>
          <w:rFonts w:asciiTheme="minorHAnsi" w:hAnsiTheme="minorHAnsi"/>
        </w:rPr>
        <w:t xml:space="preserve"> med stenger – eller bunter av stenger – i hver av de 4 hjørnene. </w:t>
      </w:r>
      <w:r>
        <w:rPr>
          <w:rFonts w:asciiTheme="minorHAnsi" w:hAnsiTheme="minorHAnsi"/>
        </w:rPr>
        <w:t>Dette gjelder inntil 12 stenger.</w:t>
      </w:r>
    </w:p>
    <w:p w:rsidR="00E2022C" w:rsidP="00574118" w14:paraId="446F4677" w14:textId="04E5B00D">
      <w:pPr>
        <w:spacing w:after="1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1807200" cy="1800000"/>
            <wp:effectExtent l="0" t="0" r="3175" b="0"/>
            <wp:docPr id="1" name="Bilde 1" descr="Et bilde som inneholder firka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firkant&#10;&#10;Automatisk generert beskrivels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22C" w:rsidP="00574118" w14:paraId="1D554312" w14:textId="77777777">
      <w:pPr>
        <w:spacing w:after="120"/>
        <w:rPr>
          <w:rFonts w:asciiTheme="minorHAnsi" w:hAnsiTheme="minorHAnsi"/>
        </w:rPr>
      </w:pPr>
    </w:p>
    <w:p w:rsidR="00053A0C" w:rsidP="00574118" w14:paraId="296DEF6E" w14:textId="77777777">
      <w:pPr>
        <w:spacing w:after="120"/>
        <w:rPr>
          <w:rFonts w:asciiTheme="minorHAnsi" w:hAnsiTheme="minorHAnsi"/>
        </w:rPr>
      </w:pPr>
    </w:p>
    <w:p w:rsidR="00897A77" w:rsidP="00574118" w14:paraId="2C23F1C3" w14:textId="77AD8D2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Som alternativ kan en stang plasseres mindre enn 150mm fra fastholdt stang i hjørnet.</w:t>
      </w:r>
    </w:p>
    <w:p w:rsidR="00574118" w:rsidRPr="00053A0C" w:rsidP="00574118" w14:paraId="06138FA9" w14:textId="79872234">
      <w:pPr>
        <w:spacing w:after="120"/>
        <w:rPr>
          <w:rFonts w:asciiTheme="minorHAnsi" w:hAnsiTheme="minorHAnsi"/>
        </w:rPr>
      </w:pPr>
      <w:r>
        <w:rPr>
          <w:noProof/>
        </w:rPr>
        <w:drawing>
          <wp:inline distT="0" distB="0" distL="0" distR="0">
            <wp:extent cx="1792800" cy="1800000"/>
            <wp:effectExtent l="0" t="0" r="0" b="0"/>
            <wp:docPr id="3" name="Bilde 3" descr="Et bilde som inneholder firka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firkant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tempHer"/>
      <w:bookmarkEnd w:id="0"/>
    </w:p>
    <w:p w:rsidR="00574118" w:rsidP="00574118" w14:paraId="06138FAA" w14:textId="580C75E5">
      <w:pPr>
        <w:spacing w:after="120"/>
      </w:pPr>
    </w:p>
    <w:p w:rsidR="008A7F9C" w:rsidP="008A7F9C" w14:paraId="1A0F0857" w14:textId="621F3043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Slik</w:t>
      </w:r>
      <w:r>
        <w:rPr>
          <w:rFonts w:asciiTheme="minorHAnsi" w:hAnsiTheme="minorHAnsi"/>
        </w:rPr>
        <w:t xml:space="preserve"> unngår man ekstra krok/bøyle for fastholdelse</w:t>
      </w:r>
      <w:r>
        <w:rPr>
          <w:rFonts w:asciiTheme="minorHAnsi" w:hAnsiTheme="minorHAnsi"/>
        </w:rPr>
        <w:t xml:space="preserve"> også på store søyler</w:t>
      </w:r>
      <w:r>
        <w:rPr>
          <w:rFonts w:asciiTheme="minorHAnsi" w:hAnsiTheme="minorHAnsi"/>
        </w:rPr>
        <w:t>.</w:t>
      </w:r>
    </w:p>
    <w:p w:rsidR="008A7F9C" w:rsidP="00574118" w14:paraId="7113A788" w14:textId="618B772B">
      <w:pPr>
        <w:spacing w:after="120"/>
      </w:pPr>
    </w:p>
    <w:p w:rsidR="008A7F9C" w:rsidP="00574118" w14:paraId="3E679DFD" w14:textId="77777777">
      <w:pPr>
        <w:spacing w:after="120"/>
      </w:pPr>
    </w:p>
    <w:p w:rsidR="008A7F9C" w:rsidP="00574118" w14:paraId="4EB0CB55" w14:textId="77777777">
      <w:pPr>
        <w:spacing w:after="120"/>
      </w:pPr>
    </w:p>
    <w:p w:rsidR="00245617" w:rsidP="00446F7F" w14:paraId="06138FAB" w14:textId="77777777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P="00446F7F" w14:paraId="06138FAF" w14:textId="77777777">
      <w:pPr>
        <w:spacing w:after="120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14:paraId="06138FB2" w14:textId="77777777">
      <w:bookmarkEnd w:id="2"/>
    </w:p>
    <w:p w:rsidR="00245617" w14:paraId="06138FB3" w14:textId="77777777"/>
    <w:sectPr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06138FBC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 w14:paraId="06138FE1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06138FB9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06138FB5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Armering av Firkantsøyler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06138FB6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1.2.4.14.4.7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06138FB7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1.06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06138FB8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="003F736D">
            <w:rPr>
              <w:rFonts w:asciiTheme="minorHAnsi" w:hAnsiTheme="minorHAnsi"/>
              <w:noProof/>
              <w:sz w:val="16"/>
              <w:szCs w:val="16"/>
            </w:rPr>
            <w:t>1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06138FB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14:paraId="06138FC1" w14:textId="77777777"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 w14:paraId="06138FBD" w14:textId="77777777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287F4C" w:rsidP="00916011" w14:paraId="06138FBE" w14:textId="0C4705B1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t xml:space="preserve">Armering av </w:t>
          </w:r>
          <w:r w:rsidR="00053A0C">
            <w:rPr>
              <w:color w:val="000080"/>
              <w:sz w:val="28"/>
              <w:szCs w:val="28"/>
              <w:lang w:val="en-US"/>
            </w:rPr>
            <w:t>F</w:t>
          </w:r>
          <w:r>
            <w:rPr>
              <w:color w:val="000080"/>
              <w:sz w:val="28"/>
              <w:szCs w:val="28"/>
              <w:lang w:val="en-US"/>
            </w:rPr>
            <w:t>irkantsøyler</w:t>
          </w:r>
        </w:p>
      </w:tc>
      <w:tc>
        <w:tcPr>
          <w:tcW w:w="1275" w:type="dxa"/>
        </w:tcPr>
        <w:p w:rsidR="00E80A7E" w:rsidRPr="003E372F" w:rsidP="00916011" w14:paraId="06138FBF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79" w:type="dxa"/>
        </w:tcPr>
        <w:p w:rsidR="00E80A7E" w:rsidRPr="00E80A7E" w:rsidP="00916011" w14:paraId="06138FC0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1.2.4.14.4.7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C6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C2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06138FC3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06138FC4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 w14:paraId="06138FC5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1.06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CB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C7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06138FC8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06138FC9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 w14:paraId="06138FCA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Pål Årsandøy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D0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CC" w14:textId="77777777"/>
      </w:tc>
      <w:tc>
        <w:tcPr>
          <w:tcW w:w="4677" w:type="dxa"/>
          <w:vMerge/>
        </w:tcPr>
        <w:p w:rsidR="00E80A7E" w:rsidP="00916011" w14:paraId="06138FCD" w14:textId="77777777"/>
      </w:tc>
      <w:tc>
        <w:tcPr>
          <w:tcW w:w="1275" w:type="dxa"/>
        </w:tcPr>
        <w:p w:rsidR="00E80A7E" w:rsidRPr="003E372F" w:rsidP="00916011" w14:paraId="06138FCE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 w14:paraId="06138FCF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D5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D1" w14:textId="77777777"/>
      </w:tc>
      <w:tc>
        <w:tcPr>
          <w:tcW w:w="4677" w:type="dxa"/>
          <w:vMerge/>
        </w:tcPr>
        <w:p w:rsidR="00E80A7E" w:rsidP="00916011" w14:paraId="06138FD2" w14:textId="77777777"/>
      </w:tc>
      <w:tc>
        <w:tcPr>
          <w:tcW w:w="1275" w:type="dxa"/>
        </w:tcPr>
        <w:p w:rsidR="00E80A7E" w:rsidRPr="003E372F" w:rsidP="00916011" w14:paraId="06138FD3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 w14:paraId="06138FD4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DA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D6" w14:textId="77777777"/>
      </w:tc>
      <w:tc>
        <w:tcPr>
          <w:tcW w:w="4677" w:type="dxa"/>
          <w:vMerge/>
        </w:tcPr>
        <w:p w:rsidR="00E80A7E" w:rsidP="00916011" w14:paraId="06138FD7" w14:textId="77777777"/>
      </w:tc>
      <w:tc>
        <w:tcPr>
          <w:tcW w:w="1275" w:type="dxa"/>
        </w:tcPr>
        <w:p w:rsidR="00E80A7E" w:rsidRPr="003E372F" w:rsidP="00916011" w14:paraId="06138FD8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 w14:paraId="06138FD9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17.07.2023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6138FDF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06138FDB" w14:textId="77777777"/>
      </w:tc>
      <w:tc>
        <w:tcPr>
          <w:tcW w:w="4677" w:type="dxa"/>
          <w:vMerge/>
        </w:tcPr>
        <w:p w:rsidR="00E80A7E" w:rsidP="00916011" w14:paraId="06138FDC" w14:textId="77777777"/>
      </w:tc>
      <w:tc>
        <w:tcPr>
          <w:tcW w:w="1275" w:type="dxa"/>
        </w:tcPr>
        <w:p w:rsidR="00E80A7E" w:rsidRPr="003E372F" w:rsidP="00916011" w14:paraId="06138FDD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 w14:paraId="06138FDE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3F736D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 w14:paraId="06138F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20E80"/>
    <w:multiLevelType w:val="multilevel"/>
    <w:tmpl w:val="FA623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B2B50"/>
    <w:multiLevelType w:val="multilevel"/>
    <w:tmpl w:val="B176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404D1"/>
    <w:multiLevelType w:val="multilevel"/>
    <w:tmpl w:val="E4BEF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2AB8"/>
    <w:rsid w:val="0002134F"/>
    <w:rsid w:val="000213FE"/>
    <w:rsid w:val="00023159"/>
    <w:rsid w:val="00047C3C"/>
    <w:rsid w:val="00053A0C"/>
    <w:rsid w:val="000729D7"/>
    <w:rsid w:val="000958D7"/>
    <w:rsid w:val="000F684A"/>
    <w:rsid w:val="0022379D"/>
    <w:rsid w:val="00245617"/>
    <w:rsid w:val="00287F4C"/>
    <w:rsid w:val="003A44A9"/>
    <w:rsid w:val="003E372F"/>
    <w:rsid w:val="003E659E"/>
    <w:rsid w:val="003F736D"/>
    <w:rsid w:val="00435A8D"/>
    <w:rsid w:val="00446F7F"/>
    <w:rsid w:val="0049343D"/>
    <w:rsid w:val="004E4CB1"/>
    <w:rsid w:val="00521426"/>
    <w:rsid w:val="0055380A"/>
    <w:rsid w:val="0055447C"/>
    <w:rsid w:val="00574118"/>
    <w:rsid w:val="005746A6"/>
    <w:rsid w:val="005E5084"/>
    <w:rsid w:val="0064502B"/>
    <w:rsid w:val="006C30FF"/>
    <w:rsid w:val="006D0D9C"/>
    <w:rsid w:val="006E0DAB"/>
    <w:rsid w:val="0071519B"/>
    <w:rsid w:val="007A05CA"/>
    <w:rsid w:val="007C35A0"/>
    <w:rsid w:val="008513BA"/>
    <w:rsid w:val="00893FB4"/>
    <w:rsid w:val="00897A77"/>
    <w:rsid w:val="008A7F9C"/>
    <w:rsid w:val="00916011"/>
    <w:rsid w:val="00945D39"/>
    <w:rsid w:val="00996365"/>
    <w:rsid w:val="00A005A6"/>
    <w:rsid w:val="00A35107"/>
    <w:rsid w:val="00AA330C"/>
    <w:rsid w:val="00AB5758"/>
    <w:rsid w:val="00AD5D0E"/>
    <w:rsid w:val="00BA555E"/>
    <w:rsid w:val="00BC7E40"/>
    <w:rsid w:val="00C01AD4"/>
    <w:rsid w:val="00CA4EDE"/>
    <w:rsid w:val="00CC6760"/>
    <w:rsid w:val="00D32A70"/>
    <w:rsid w:val="00D6168B"/>
    <w:rsid w:val="00DA7184"/>
    <w:rsid w:val="00DC5E02"/>
    <w:rsid w:val="00E01F04"/>
    <w:rsid w:val="00E1254E"/>
    <w:rsid w:val="00E2022C"/>
    <w:rsid w:val="00E61610"/>
    <w:rsid w:val="00E70609"/>
    <w:rsid w:val="00E80A7E"/>
    <w:rsid w:val="00E82D57"/>
    <w:rsid w:val="00F30BC9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Overhalla Gruppen"/>
    <w:docVar w:name="ek_dbfields" w:val="EK_Avdeling¤2#4¤2#[Avdeling]¤3#EK_Avsnitt¤2#4¤2#[Avsnitt]¤3#EK_Bedriftsnavn¤2#1¤2#Overhalla Gruppen¤3#EK_GjelderFra¤2#0¤2#[GjelderFra]¤3#EK_Opprettet¤2#0¤2#[Opprettet]¤3#EK_Utgitt¤2#0¤2#[Utgitt]¤3#EK_IBrukDato¤2#0¤2#[Endret]¤3#EK_DokumentID¤2#0¤2#[ID]¤3#EK_DokTittel¤2#0¤2#Standard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Utarbeidet av]¤3#EK_DokAnsvNavn¤2#0¤2#[Verifisert av]¤3#EK_Utext2¤2#0¤2#[Målgruppe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kansvnavn" w:val="[Verifisert av]"/>
    <w:docVar w:name="ek_doktype" w:val="[DokType]"/>
    <w:docVar w:name="ek_dokumentid" w:val="[ID]"/>
    <w:docVar w:name="ek_ekprintmerke" w:val="Uoffisiell utskrift er kun gyldig på utskriftsdato"/>
    <w:docVar w:name="ek_eksref" w:val="[EK_EksRef]"/>
    <w:docVar w:name="ek_endrfields" w:val="EK_Rapport¤1#EK_VerLogg¤1#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tatus" w:val="[Status]"/>
    <w:docVar w:name="ek_stikkord" w:val="[Stikkord]"/>
    <w:docVar w:name="EK_TYPE" w:val="MAL"/>
    <w:docVar w:name="ek_utext0" w:val="[Utarbeidet av]"/>
    <w:docVar w:name="ek_utext2" w:val="[Målgruppe]"/>
    <w:docVar w:name="ek_utext3" w:val="[UText3]"/>
    <w:docVar w:name="ek_utext4" w:val="[UText4]"/>
    <w:docVar w:name="ek_utgitt" w:val="[Utgitt]"/>
    <w:docVar w:name="ek_verifisert" w:val="[Verifisert av]"/>
    <w:docVar w:name="ek_watermark" w:val="Vannmerke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138FA9"/>
  <w15:docId w15:val="{6057CE83-5D62-4C03-B652-FDEAF2E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022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veinare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47</TotalTime>
  <Pages>1</Pages>
  <Words>58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Rett Søyle</vt:lpstr>
      <vt:lpstr>Standard</vt:lpstr>
    </vt:vector>
  </TitlesOfParts>
  <Company>Datakvalitet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Armering av Firkantsøyler</dc:title>
  <dc:subject>0001|[RefNr]|</dc:subject>
  <dc:creator>Handbok</dc:creator>
  <dc:description>EK_Avdeling_x0002_4_x0002_[Avdeling]_x0003_EK_Avsnitt_x0002_4_x0002_[Avsnitt]_x0003_EK_Bedriftsnavn_x0002_1_x0002_Overhalla Gruppen_x0003_EK_GjelderFra_x0002_0_x0002_[GjelderFra]_x0003_EK_Opprettet_x0002_0_x0002_[Opprettet]_x0003_EK_Utgitt_x0002_0_x0002_[Utgitt]_x0003_EK_IBrukDato_x0002_0_x0002_[Endret]_x0003_EK_DokumentID_x0002_0_x0002_[ID]_x0003_EK_DokTittel_x0002_0_x0002_Standard_x0003_EK_DokType_x0002_0_x0002_[DokType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Utext0_x0002_0_x0002_[Utarbeidet av]_x0003_EK_DokAnsvNavn_x0002_0_x0002_[Verifisert av]_x0003_EK_Utext2_x0002_0_x0002_[Målgruppe]_x0003_EK_UText3_x0002_0_x0002_[UText3]_x0003_EK_UText4_x0002_0_x0002_[UText4]_x0003_EK_Status_x0002_0_x0002_[Status]_x0003_EK_Stikkord_x0002_0_x0002_[Stikkord]_x0003_EK_Rapport_x0002_3_x0002_[Tilknyttet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0001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 Bakken</cp:lastModifiedBy>
  <cp:revision>7</cp:revision>
  <dcterms:created xsi:type="dcterms:W3CDTF">2017-10-03T13:09:00Z</dcterms:created>
  <dcterms:modified xsi:type="dcterms:W3CDTF">2022-06-30T11:58:00Z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Pål Årsandøy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Armering av Firkantsøyler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17.07.2023</vt:lpwstr>
  </property>
  <property fmtid="{D5CDD505-2E9C-101B-9397-08002B2CF9AE}" pid="7" name="EK_RefNr">
    <vt:lpwstr>1.2.4.14.4.7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1.06</vt:lpwstr>
  </property>
  <property fmtid="{D5CDD505-2E9C-101B-9397-08002B2CF9AE}" pid="11" name="EK_Watermark">
    <vt:lpwstr>Vannmerke</vt:lpwstr>
  </property>
</Properties>
</file>